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AC" w:rsidRPr="00E004E9" w:rsidRDefault="00A86066" w:rsidP="001B4503">
      <w:pPr>
        <w:pStyle w:val="Nadpis1"/>
        <w:jc w:val="center"/>
        <w:rPr>
          <w:color w:val="auto"/>
        </w:rPr>
      </w:pPr>
      <w:r w:rsidRPr="00E004E9">
        <w:rPr>
          <w:color w:val="auto"/>
        </w:rPr>
        <w:t>Knihov</w:t>
      </w:r>
      <w:r w:rsidR="00E004E9">
        <w:rPr>
          <w:color w:val="auto"/>
        </w:rPr>
        <w:t xml:space="preserve">ny získají </w:t>
      </w:r>
      <w:r w:rsidRPr="00E004E9">
        <w:rPr>
          <w:color w:val="auto"/>
        </w:rPr>
        <w:t>5</w:t>
      </w:r>
      <w:r w:rsidR="00BE20DC">
        <w:rPr>
          <w:color w:val="auto"/>
        </w:rPr>
        <w:t>5</w:t>
      </w:r>
      <w:r w:rsidRPr="00E004E9">
        <w:rPr>
          <w:color w:val="auto"/>
        </w:rPr>
        <w:t>0 milionů korun z evropských fondů</w:t>
      </w:r>
      <w:r w:rsidR="00E004E9">
        <w:rPr>
          <w:color w:val="auto"/>
        </w:rPr>
        <w:t xml:space="preserve">. </w:t>
      </w:r>
      <w:bookmarkStart w:id="0" w:name="_GoBack"/>
      <w:bookmarkEnd w:id="0"/>
      <w:r w:rsidR="00EE25A4">
        <w:rPr>
          <w:color w:val="auto"/>
        </w:rPr>
        <w:t xml:space="preserve">Zkvalitní </w:t>
      </w:r>
      <w:r w:rsidR="0089152B">
        <w:rPr>
          <w:color w:val="auto"/>
        </w:rPr>
        <w:t>služby pro čtenáře</w:t>
      </w:r>
      <w:r w:rsidR="00E004E9">
        <w:rPr>
          <w:color w:val="auto"/>
        </w:rPr>
        <w:t xml:space="preserve"> </w:t>
      </w:r>
      <w:r w:rsidR="00EE25A4">
        <w:rPr>
          <w:color w:val="auto"/>
        </w:rPr>
        <w:t>a budou chránit kulturní dědictví</w:t>
      </w:r>
    </w:p>
    <w:p w:rsidR="005236AC" w:rsidRDefault="005236AC" w:rsidP="00EE46F3">
      <w:pPr>
        <w:jc w:val="both"/>
        <w:rPr>
          <w:rFonts w:cs="Times New Roman"/>
          <w:b/>
        </w:rPr>
      </w:pPr>
    </w:p>
    <w:p w:rsidR="00BE20DC" w:rsidRDefault="006A67D4" w:rsidP="00EE46F3">
      <w:pPr>
        <w:jc w:val="both"/>
        <w:rPr>
          <w:rFonts w:cs="Times New Roman"/>
        </w:rPr>
      </w:pPr>
      <w:r>
        <w:rPr>
          <w:rFonts w:cs="Times New Roman"/>
          <w:b/>
        </w:rPr>
        <w:t>PRAHA 12. března</w:t>
      </w:r>
      <w:r w:rsidR="00786265" w:rsidRPr="00EE46F3">
        <w:rPr>
          <w:rFonts w:cs="Times New Roman"/>
          <w:b/>
        </w:rPr>
        <w:t xml:space="preserve"> 2018 </w:t>
      </w:r>
      <w:r w:rsidR="00786265" w:rsidRPr="00EE46F3">
        <w:rPr>
          <w:rFonts w:cs="Times New Roman"/>
        </w:rPr>
        <w:t xml:space="preserve">– </w:t>
      </w:r>
      <w:r w:rsidR="00BE20DC">
        <w:rPr>
          <w:rFonts w:cs="Times New Roman"/>
        </w:rPr>
        <w:t>Deset českých a moravských knihoven si rozdělí dotaci ve výši 548 milionů korun z Integrovaného regionálního operačního programu (IROP). Úspěšné projekty jsou zaměřené na digitalizaci knihovních fondů nebo</w:t>
      </w:r>
      <w:r w:rsidR="00BE20DC" w:rsidRPr="00EE46F3">
        <w:rPr>
          <w:rFonts w:cs="Times New Roman"/>
        </w:rPr>
        <w:t> rekonstrukci stávajících a budování nových depozitářů</w:t>
      </w:r>
      <w:r w:rsidR="00EE25A4">
        <w:rPr>
          <w:rFonts w:cs="Times New Roman"/>
        </w:rPr>
        <w:t xml:space="preserve"> – tím zároveň přispějí k zachování kulturního dědictví země</w:t>
      </w:r>
      <w:r w:rsidR="00BE20DC" w:rsidRPr="00EE46F3">
        <w:rPr>
          <w:rFonts w:cs="Times New Roman"/>
        </w:rPr>
        <w:t>.</w:t>
      </w:r>
      <w:r w:rsidR="00BE20DC">
        <w:rPr>
          <w:rFonts w:cs="Times New Roman"/>
        </w:rPr>
        <w:t xml:space="preserve"> K získání finanční podpory doporučili vybrané projekty specialisté Centra pro regionální rozvoj České republiky.</w:t>
      </w:r>
    </w:p>
    <w:p w:rsidR="002E4CD8" w:rsidRDefault="00062682" w:rsidP="00EE46F3">
      <w:pPr>
        <w:jc w:val="both"/>
      </w:pPr>
      <w:r w:rsidRPr="002E4CD8">
        <w:rPr>
          <w:rFonts w:cs="Times New Roman"/>
        </w:rPr>
        <w:t xml:space="preserve">Olomoucký kraj uspěl s žádostí o podporu z evropských fondů pro </w:t>
      </w:r>
      <w:r w:rsidRPr="00D72A75">
        <w:rPr>
          <w:rFonts w:cs="Times New Roman"/>
        </w:rPr>
        <w:t xml:space="preserve">projekt </w:t>
      </w:r>
      <w:r w:rsidRPr="00D72A75">
        <w:rPr>
          <w:rFonts w:cs="Times New Roman"/>
          <w:i/>
        </w:rPr>
        <w:t>Realizace depozitáře pro Vědeckou knihovnu v Olomouci</w:t>
      </w:r>
      <w:r w:rsidRPr="00D72A75">
        <w:rPr>
          <w:rFonts w:cs="Times New Roman"/>
        </w:rPr>
        <w:t>, díky kterému dojde k výstavbě nové budovy knihovny</w:t>
      </w:r>
      <w:r w:rsidR="00BE20DC">
        <w:rPr>
          <w:rFonts w:cs="Times New Roman"/>
        </w:rPr>
        <w:t xml:space="preserve">. Ta </w:t>
      </w:r>
      <w:r w:rsidRPr="002E4CD8">
        <w:rPr>
          <w:rFonts w:cs="Times New Roman"/>
        </w:rPr>
        <w:t xml:space="preserve">bude určena ke skladování odborných knih, publikací a časopisů. </w:t>
      </w:r>
      <w:r w:rsidR="00BE20DC">
        <w:rPr>
          <w:rFonts w:cs="Times New Roman"/>
        </w:rPr>
        <w:t>Budova</w:t>
      </w:r>
      <w:r w:rsidRPr="002E4CD8">
        <w:rPr>
          <w:rFonts w:cs="Times New Roman"/>
        </w:rPr>
        <w:t xml:space="preserve"> by měla poskytnout knihovně dostatek </w:t>
      </w:r>
      <w:r w:rsidR="002E4CD8" w:rsidRPr="002E4CD8">
        <w:rPr>
          <w:rFonts w:cs="Times New Roman"/>
        </w:rPr>
        <w:t xml:space="preserve">skladovacích prostor alespoň na dalších 30 let. Kromě skladovací části </w:t>
      </w:r>
      <w:r w:rsidR="00BE20DC">
        <w:rPr>
          <w:rFonts w:cs="Times New Roman"/>
        </w:rPr>
        <w:t>budou nové prostory</w:t>
      </w:r>
      <w:r w:rsidR="002E4CD8" w:rsidRPr="002E4CD8">
        <w:rPr>
          <w:rFonts w:cs="Times New Roman"/>
        </w:rPr>
        <w:t xml:space="preserve"> disponova</w:t>
      </w:r>
      <w:r w:rsidR="00965331">
        <w:rPr>
          <w:rFonts w:cs="Times New Roman"/>
        </w:rPr>
        <w:t xml:space="preserve">t i </w:t>
      </w:r>
      <w:r w:rsidR="002E4CD8" w:rsidRPr="002E4CD8">
        <w:rPr>
          <w:rFonts w:cs="Times New Roman"/>
        </w:rPr>
        <w:t>digitalizačním</w:t>
      </w:r>
      <w:r w:rsidR="00965331">
        <w:rPr>
          <w:rFonts w:cs="Times New Roman"/>
        </w:rPr>
        <w:t xml:space="preserve"> pracovištěm a badatelnou, která bude využita zejména pro zkoumání historicky cenných knih</w:t>
      </w:r>
      <w:r w:rsidR="002E4CD8" w:rsidRPr="002E4CD8">
        <w:rPr>
          <w:rFonts w:cs="Times New Roman"/>
        </w:rPr>
        <w:t>.</w:t>
      </w:r>
      <w:r w:rsidR="002E4CD8">
        <w:rPr>
          <w:rFonts w:cs="Times New Roman"/>
        </w:rPr>
        <w:t xml:space="preserve"> Projekt </w:t>
      </w:r>
      <w:r w:rsidR="002E4CD8">
        <w:t>bude z IROP podpořen částkou přesahující 100 milionu korun.</w:t>
      </w:r>
    </w:p>
    <w:p w:rsidR="009148CD" w:rsidRDefault="009148CD" w:rsidP="00EE46F3">
      <w:pPr>
        <w:jc w:val="both"/>
        <w:rPr>
          <w:rFonts w:cs="Times New Roman"/>
        </w:rPr>
      </w:pPr>
      <w:r w:rsidRPr="009148CD">
        <w:rPr>
          <w:rFonts w:cs="Times New Roman"/>
        </w:rPr>
        <w:t>Dalším podpořeným projektem je vybudování nového depozitáře Severočeské vědecké knihovny v Ústí nad Labem.</w:t>
      </w:r>
      <w:r w:rsidR="00833E6E">
        <w:rPr>
          <w:rFonts w:cs="Times New Roman"/>
        </w:rPr>
        <w:t xml:space="preserve"> Cílem projektu je zlepšit ochranu knižního fondu a</w:t>
      </w:r>
      <w:r w:rsidR="0089152B">
        <w:rPr>
          <w:rFonts w:cs="Times New Roman"/>
        </w:rPr>
        <w:t xml:space="preserve"> s tím spojenou ochranu</w:t>
      </w:r>
      <w:r w:rsidR="00833E6E">
        <w:rPr>
          <w:rFonts w:cs="Times New Roman"/>
        </w:rPr>
        <w:t xml:space="preserve"> kulturního dědictví. V r</w:t>
      </w:r>
      <w:r w:rsidRPr="009148CD">
        <w:rPr>
          <w:rFonts w:cs="Times New Roman"/>
        </w:rPr>
        <w:t>ámci</w:t>
      </w:r>
      <w:r w:rsidR="00833E6E">
        <w:rPr>
          <w:rFonts w:cs="Times New Roman"/>
        </w:rPr>
        <w:t xml:space="preserve"> nového depozitáře </w:t>
      </w:r>
      <w:r w:rsidRPr="009148CD">
        <w:rPr>
          <w:rFonts w:cs="Times New Roman"/>
        </w:rPr>
        <w:t>budou moci návštěvníci využít nové studovny</w:t>
      </w:r>
      <w:r w:rsidR="00833E6E">
        <w:rPr>
          <w:rFonts w:cs="Times New Roman"/>
        </w:rPr>
        <w:t xml:space="preserve"> a výdejnu knih,</w:t>
      </w:r>
      <w:r w:rsidR="00117534">
        <w:rPr>
          <w:rFonts w:cs="Times New Roman"/>
        </w:rPr>
        <w:t xml:space="preserve"> která </w:t>
      </w:r>
      <w:r w:rsidR="00BE20DC">
        <w:rPr>
          <w:rFonts w:cs="Times New Roman"/>
        </w:rPr>
        <w:t xml:space="preserve">urychlí </w:t>
      </w:r>
      <w:r w:rsidR="00117534">
        <w:rPr>
          <w:rFonts w:cs="Times New Roman"/>
        </w:rPr>
        <w:t>výpůjčk</w:t>
      </w:r>
      <w:r w:rsidR="00BE20DC">
        <w:rPr>
          <w:rFonts w:cs="Times New Roman"/>
        </w:rPr>
        <w:t>y</w:t>
      </w:r>
      <w:r w:rsidR="00833E6E">
        <w:rPr>
          <w:rFonts w:cs="Times New Roman"/>
        </w:rPr>
        <w:t xml:space="preserve">. </w:t>
      </w:r>
      <w:proofErr w:type="gramStart"/>
      <w:r w:rsidR="00833E6E">
        <w:rPr>
          <w:rFonts w:cs="Times New Roman"/>
        </w:rPr>
        <w:t>P</w:t>
      </w:r>
      <w:r>
        <w:rPr>
          <w:rFonts w:cs="Times New Roman"/>
        </w:rPr>
        <w:t>rojekt</w:t>
      </w:r>
      <w:proofErr w:type="gramEnd"/>
      <w:r>
        <w:rPr>
          <w:rFonts w:cs="Times New Roman"/>
        </w:rPr>
        <w:t xml:space="preserve"> obdrží podporu z evropských fondů ve výši téměř 105 milionů korun.</w:t>
      </w:r>
    </w:p>
    <w:p w:rsidR="00D72A75" w:rsidRDefault="009E52A7" w:rsidP="00EE46F3">
      <w:pPr>
        <w:jc w:val="both"/>
        <w:rPr>
          <w:rFonts w:cs="Times New Roman"/>
        </w:rPr>
      </w:pPr>
      <w:r>
        <w:rPr>
          <w:rFonts w:cs="Times New Roman"/>
        </w:rPr>
        <w:t xml:space="preserve">Na nové knihovní prostory se mohou těšit i </w:t>
      </w:r>
      <w:r w:rsidR="00EE25A4">
        <w:rPr>
          <w:rFonts w:cs="Times New Roman"/>
        </w:rPr>
        <w:t xml:space="preserve">kladenští </w:t>
      </w:r>
      <w:r>
        <w:rPr>
          <w:rFonts w:cs="Times New Roman"/>
        </w:rPr>
        <w:t>čtenáři. Z</w:t>
      </w:r>
      <w:r w:rsidR="00273BA4">
        <w:rPr>
          <w:rFonts w:cs="Times New Roman"/>
        </w:rPr>
        <w:t> </w:t>
      </w:r>
      <w:r>
        <w:rPr>
          <w:rFonts w:cs="Times New Roman"/>
        </w:rPr>
        <w:t>IROP</w:t>
      </w:r>
      <w:r w:rsidR="00273BA4">
        <w:rPr>
          <w:rFonts w:cs="Times New Roman"/>
        </w:rPr>
        <w:t xml:space="preserve"> bude podpořena výstavba nového depozitáře Středočeské vědecké knihovny v Kladně, který by měl knihovně zajistit nové sklado</w:t>
      </w:r>
      <w:r w:rsidR="00927D83">
        <w:rPr>
          <w:rFonts w:cs="Times New Roman"/>
        </w:rPr>
        <w:t xml:space="preserve">vací prostory </w:t>
      </w:r>
      <w:r w:rsidR="00273BA4">
        <w:rPr>
          <w:rFonts w:cs="Times New Roman"/>
        </w:rPr>
        <w:t xml:space="preserve">a čtenářům </w:t>
      </w:r>
      <w:r w:rsidR="00D72A75">
        <w:rPr>
          <w:rFonts w:cs="Times New Roman"/>
        </w:rPr>
        <w:t>pohodlnější a rychlejší výpůjčky knižních titulů. V nové budově knihovny také vznikne badatelna pro čtenáře a knihařská dílna.</w:t>
      </w:r>
      <w:r w:rsidR="00927D83">
        <w:rPr>
          <w:rFonts w:cs="Times New Roman"/>
        </w:rPr>
        <w:t xml:space="preserve"> Knižní fond v nově postaveném depozitáře bude také kvalitněji chráněn před možností požáru.</w:t>
      </w:r>
      <w:r w:rsidR="00D72A75">
        <w:rPr>
          <w:rFonts w:cs="Times New Roman"/>
        </w:rPr>
        <w:t xml:space="preserve"> </w:t>
      </w:r>
      <w:r w:rsidR="00D72A75" w:rsidRPr="00D72A75">
        <w:rPr>
          <w:rFonts w:cs="Times New Roman"/>
        </w:rPr>
        <w:t>Z IROP dostane knihovna peněžní podporu 104 milionů korun</w:t>
      </w:r>
      <w:r w:rsidR="00D72A75">
        <w:rPr>
          <w:rFonts w:cs="Times New Roman"/>
        </w:rPr>
        <w:t>.</w:t>
      </w:r>
    </w:p>
    <w:p w:rsidR="009E52A7" w:rsidRDefault="00D72A75" w:rsidP="001B4503">
      <w:pPr>
        <w:jc w:val="both"/>
        <w:rPr>
          <w:rFonts w:cs="Times New Roman"/>
        </w:rPr>
      </w:pPr>
      <w:r>
        <w:rPr>
          <w:rFonts w:cs="Times New Roman"/>
        </w:rPr>
        <w:t>Zajímavým projektem j</w:t>
      </w:r>
      <w:r w:rsidR="006D4FE1">
        <w:rPr>
          <w:rFonts w:cs="Times New Roman"/>
        </w:rPr>
        <w:t>e i rekonstrukce vnitřních prostor a technologií hlavní budovy Moravské zemské knihovny v Brně</w:t>
      </w:r>
      <w:r w:rsidR="005236AC">
        <w:rPr>
          <w:rFonts w:cs="Times New Roman"/>
        </w:rPr>
        <w:t>.</w:t>
      </w:r>
      <w:r w:rsidR="006D4FE1">
        <w:rPr>
          <w:rFonts w:cs="Times New Roman"/>
        </w:rPr>
        <w:t xml:space="preserve"> V rámci projektu dojde i k restaurování nejvzácnějších dokumentů z historického fondu knihovny, digitalizaci mikrofilmů a k odstranění přístupových bariér pro invalidní návštěvníky knihovny. Knihovna tak bude moci nabídnout větší komfort svým návštěvníkům a zajistit kvalitní podmínky pro uložení knih. </w:t>
      </w:r>
      <w:r w:rsidR="005236AC">
        <w:rPr>
          <w:rFonts w:cs="Times New Roman"/>
        </w:rPr>
        <w:t>Celá rekonstr</w:t>
      </w:r>
      <w:r w:rsidR="00D97287">
        <w:rPr>
          <w:rFonts w:cs="Times New Roman"/>
        </w:rPr>
        <w:t>ukce bude z </w:t>
      </w:r>
      <w:r w:rsidR="00EE25A4">
        <w:rPr>
          <w:rFonts w:cs="Times New Roman"/>
        </w:rPr>
        <w:t xml:space="preserve">programu </w:t>
      </w:r>
      <w:r w:rsidR="00D97287">
        <w:rPr>
          <w:rFonts w:cs="Times New Roman"/>
        </w:rPr>
        <w:t>IROP podpořena</w:t>
      </w:r>
      <w:r w:rsidR="006D4FE1">
        <w:rPr>
          <w:rFonts w:cs="Times New Roman"/>
        </w:rPr>
        <w:t xml:space="preserve"> více než 80 miliony korun.</w:t>
      </w:r>
    </w:p>
    <w:p w:rsidR="001B4503" w:rsidRDefault="001B4503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W w:w="9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4310"/>
        <w:gridCol w:w="1730"/>
      </w:tblGrid>
      <w:tr w:rsidR="00716C8F" w:rsidRPr="005C4524" w:rsidTr="005236AC">
        <w:trPr>
          <w:trHeight w:val="300"/>
          <w:jc w:val="center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8F" w:rsidRPr="005C4524" w:rsidRDefault="00716C8F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lastRenderedPageBreak/>
              <w:t>Schválené projekty nacházející se v alokaci výzvy</w:t>
            </w:r>
            <w:r w:rsidR="00BE20DC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 IROP č. 25 „Knihovny“</w:t>
            </w:r>
          </w:p>
        </w:tc>
      </w:tr>
      <w:tr w:rsidR="00716C8F" w:rsidRPr="005C4524" w:rsidTr="005236AC">
        <w:trPr>
          <w:trHeight w:val="9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Žadatel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Název projektu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BE20D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Požadovaný příspěvek z </w:t>
            </w:r>
            <w:r w:rsidR="00BE20DC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EU</w:t>
            </w:r>
            <w:r w:rsidR="00BE20DC"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</w:t>
            </w:r>
            <w:r w:rsidRPr="005C4524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(Kč)</w:t>
            </w:r>
          </w:p>
        </w:tc>
      </w:tr>
      <w:tr w:rsidR="00716C8F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Studijní a vědecká knihovna Plzeňské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ho kraje,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Záchrana ohrožených historických knižních fondů SVK PK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3FD" w:rsidRPr="005C4524" w:rsidRDefault="006153FD" w:rsidP="006153FD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437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801,3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16C8F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Moravskosle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zská vědecká knihovna v Ostravě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Zefektivnění ochrany knihovního fondu MSVK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716C8F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352</w:t>
            </w:r>
            <w:r w:rsid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716C8F">
              <w:rPr>
                <w:rFonts w:ascii="Calibri" w:eastAsia="Times New Roman" w:hAnsi="Calibri" w:cs="Times New Roman"/>
                <w:color w:val="000000"/>
                <w:lang w:eastAsia="cs-CZ"/>
              </w:rPr>
              <w:t>353,53</w:t>
            </w:r>
          </w:p>
        </w:tc>
      </w:tr>
      <w:tr w:rsidR="00716C8F" w:rsidRPr="005C4524" w:rsidTr="005236AC">
        <w:trPr>
          <w:trHeight w:val="3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Olomoucký kraj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Realizace depozitáře pro Vědeckou knihovnu v Olomouci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656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856,35</w:t>
            </w:r>
          </w:p>
        </w:tc>
      </w:tr>
      <w:tr w:rsidR="00716C8F" w:rsidRPr="005C4524" w:rsidTr="005236AC">
        <w:trPr>
          <w:trHeight w:val="92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Krajská knihovna Františka Bartoše ve Zlíně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Krajská knihovna Františka Bartoše ve Zlíně - Vybudování komplexního depozitního centra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226</w:t>
            </w:r>
            <w:r w:rsid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539</w:t>
            </w:r>
            <w:r w:rsid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  <w:tr w:rsidR="00716C8F" w:rsidRPr="005C4524" w:rsidTr="005236AC">
        <w:trPr>
          <w:trHeight w:val="69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Ústecký kraj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Depozitář SVK Ústí nad Labem - Evropská knihovna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273BA4" w:rsidRDefault="00273BA4" w:rsidP="005236A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104 756 093,50</w:t>
            </w:r>
          </w:p>
        </w:tc>
      </w:tr>
      <w:tr w:rsidR="00716C8F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Středočeská vědecká knihovna v Kladně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Centrální depozitář - zajištění efektivní ochrany, správy a zpřístupnění knihovního fondu Středočeské vědecké knihovny v Kladně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470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210,53</w:t>
            </w:r>
          </w:p>
        </w:tc>
      </w:tr>
      <w:tr w:rsidR="00716C8F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Ústecký kraj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vily Velká Hradební č. p. 49 - Severočeská vědecká knihovna v Ústí nad Labem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864</w:t>
            </w:r>
            <w:r w:rsid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710,36</w:t>
            </w:r>
          </w:p>
        </w:tc>
      </w:tr>
      <w:tr w:rsidR="00716C8F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273BA4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73BA4">
              <w:rPr>
                <w:rFonts w:ascii="Calibri" w:eastAsia="Times New Roman" w:hAnsi="Calibri" w:cs="Times New Roman"/>
                <w:color w:val="000000"/>
                <w:lang w:eastAsia="cs-CZ"/>
              </w:rPr>
              <w:t>Liberecký kraj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5236AC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Knihovna Liberec - zkvalitnění ochrany a zpřístupnění knihovního fondu a jeho prezentace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8F" w:rsidRPr="005C4524" w:rsidRDefault="005236AC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265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276,38</w:t>
            </w:r>
          </w:p>
        </w:tc>
      </w:tr>
      <w:tr w:rsidR="00273BA4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A4" w:rsidRPr="005C4524" w:rsidRDefault="005236AC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Studijní a vědecká knihovna Plzeňského kraj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A4" w:rsidRPr="005C4524" w:rsidRDefault="005236AC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 depozitáře SVK PK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BA4" w:rsidRPr="005C4524" w:rsidRDefault="005236AC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61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668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5236AC">
              <w:rPr>
                <w:rFonts w:ascii="Calibri" w:eastAsia="Times New Roman" w:hAnsi="Calibri" w:cs="Times New Roman"/>
                <w:color w:val="000000"/>
                <w:lang w:eastAsia="cs-CZ"/>
              </w:rPr>
              <w:t>999,52</w:t>
            </w:r>
          </w:p>
        </w:tc>
      </w:tr>
      <w:tr w:rsidR="006153FD" w:rsidRPr="005C4524" w:rsidTr="005236AC">
        <w:trPr>
          <w:trHeight w:val="600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FD" w:rsidRPr="005236AC" w:rsidRDefault="006153FD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Moravská zemská knihovna v Brně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FD" w:rsidRPr="005236AC" w:rsidRDefault="006153FD" w:rsidP="00EE25A4">
            <w:pPr>
              <w:spacing w:after="0" w:line="264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Zkvalitnění služeb a ochrana fondu kulturního dědictví v MZK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FD" w:rsidRPr="005236AC" w:rsidRDefault="006153FD" w:rsidP="005236AC">
            <w:pPr>
              <w:spacing w:after="0" w:line="264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6153FD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,00</w:t>
            </w:r>
          </w:p>
        </w:tc>
      </w:tr>
    </w:tbl>
    <w:p w:rsidR="00716C8F" w:rsidRDefault="00716C8F">
      <w:pPr>
        <w:rPr>
          <w:rFonts w:cs="Times New Roman"/>
          <w:sz w:val="24"/>
        </w:rPr>
      </w:pPr>
    </w:p>
    <w:p w:rsidR="009E52A7" w:rsidRPr="004C7001" w:rsidRDefault="009E52A7" w:rsidP="009E52A7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9E52A7" w:rsidRPr="004104DB" w:rsidRDefault="009E52A7" w:rsidP="009E52A7">
      <w:pPr>
        <w:pStyle w:val="Bezmezer"/>
        <w:spacing w:line="276" w:lineRule="auto"/>
        <w:jc w:val="both"/>
      </w:pPr>
      <w:r w:rsidRPr="004104DB">
        <w:t>Centrum pro regionální rozvoj České republiky (</w:t>
      </w:r>
      <w:hyperlink r:id="rId4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>
        <w:t xml:space="preserve">Centrum je </w:t>
      </w:r>
      <w:r w:rsidRPr="004104DB">
        <w:t xml:space="preserve">také </w:t>
      </w:r>
      <w:r>
        <w:t>hostitelskou organizací</w:t>
      </w:r>
      <w:r w:rsidRPr="004104DB">
        <w:t xml:space="preserve"> celoevropské poradenské sítě pro malé a střední podnikatele </w:t>
      </w:r>
      <w:hyperlink r:id="rId5" w:tooltip="Enterprise Europe Network" w:history="1">
        <w:proofErr w:type="spellStart"/>
        <w:r w:rsidRPr="004104DB">
          <w:rPr>
            <w:rStyle w:val="Hypertextovodkaz"/>
          </w:rPr>
          <w:t>Enterprise</w:t>
        </w:r>
        <w:proofErr w:type="spellEnd"/>
        <w:r w:rsidRPr="004104DB">
          <w:rPr>
            <w:rStyle w:val="Hypertextovodkaz"/>
          </w:rPr>
          <w:t xml:space="preserve"> </w:t>
        </w:r>
        <w:proofErr w:type="spellStart"/>
        <w:r w:rsidRPr="004104DB">
          <w:rPr>
            <w:rStyle w:val="Hypertextovodkaz"/>
          </w:rPr>
          <w:t>Europe</w:t>
        </w:r>
        <w:proofErr w:type="spellEnd"/>
        <w:r w:rsidRPr="004104DB">
          <w:rPr>
            <w:rStyle w:val="Hypertextovodkaz"/>
          </w:rPr>
          <w:t xml:space="preserve">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</w:rPr>
        <w:t>certifikace podle mezinárodní normy ISO 9001:2008</w:t>
      </w:r>
      <w:r w:rsidRPr="004104DB">
        <w:t xml:space="preserve"> umožňují Centru rychle a efektivně vyhovět požadavkům jednotlivých programů i </w:t>
      </w:r>
      <w:r>
        <w:t>klientů</w:t>
      </w:r>
      <w:r w:rsidRPr="004104DB">
        <w:t xml:space="preserve"> při dodržení vysoké kvality. </w:t>
      </w:r>
    </w:p>
    <w:p w:rsidR="009E52A7" w:rsidRDefault="009E52A7" w:rsidP="00EE25A4">
      <w:pPr>
        <w:spacing w:after="120"/>
        <w:jc w:val="both"/>
        <w:rPr>
          <w:rFonts w:cs="Times New Roman"/>
          <w:sz w:val="24"/>
        </w:rPr>
      </w:pPr>
      <w:r>
        <w:t xml:space="preserve"> </w:t>
      </w:r>
    </w:p>
    <w:sectPr w:rsidR="009E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65"/>
    <w:rsid w:val="00062682"/>
    <w:rsid w:val="00117534"/>
    <w:rsid w:val="001B2C40"/>
    <w:rsid w:val="001B4503"/>
    <w:rsid w:val="00273BA4"/>
    <w:rsid w:val="002E4CD8"/>
    <w:rsid w:val="005236AC"/>
    <w:rsid w:val="006153FD"/>
    <w:rsid w:val="0069266F"/>
    <w:rsid w:val="006A67D4"/>
    <w:rsid w:val="006D4FE1"/>
    <w:rsid w:val="00716C8F"/>
    <w:rsid w:val="00786265"/>
    <w:rsid w:val="00833E6E"/>
    <w:rsid w:val="0089152B"/>
    <w:rsid w:val="009148CD"/>
    <w:rsid w:val="00927D83"/>
    <w:rsid w:val="00965331"/>
    <w:rsid w:val="009E52A7"/>
    <w:rsid w:val="00A86066"/>
    <w:rsid w:val="00BE20DC"/>
    <w:rsid w:val="00D72A75"/>
    <w:rsid w:val="00D97287"/>
    <w:rsid w:val="00E004E9"/>
    <w:rsid w:val="00EE25A4"/>
    <w:rsid w:val="00E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4044F-0F39-4831-9654-5BFC0E14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52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E52A7"/>
    <w:rPr>
      <w:b/>
      <w:bCs/>
    </w:rPr>
  </w:style>
  <w:style w:type="paragraph" w:styleId="Bezmezer">
    <w:name w:val="No Spacing"/>
    <w:uiPriority w:val="1"/>
    <w:qFormat/>
    <w:rsid w:val="009E52A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2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r.cz/cs/podpora-podnikani/een-o-nas/" TargetMode="External"/><Relationship Id="rId4" Type="http://schemas.openxmlformats.org/officeDocument/2006/relationships/hyperlink" Target="http://www.cr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Medelský Filip</dc:creator>
  <cp:lastModifiedBy>Svobodová Ivana</cp:lastModifiedBy>
  <cp:revision>3</cp:revision>
  <dcterms:created xsi:type="dcterms:W3CDTF">2018-03-12T14:56:00Z</dcterms:created>
  <dcterms:modified xsi:type="dcterms:W3CDTF">2018-03-14T12:33:00Z</dcterms:modified>
</cp:coreProperties>
</file>